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6se="http://schemas.microsoft.com/office/word/2015/wordml/symex" xmlns:w16cid="http://schemas.microsoft.com/office/word/2016/wordml/cid" xmlns:w16="http://schemas.microsoft.com/office/word/2018/wordml" xmlns:w15="http://schemas.microsoft.com/office/word/2012/wordml" xmlns:w14="http://schemas.microsoft.com/office/word/2010/wordml" xmlns:mc="http://schemas.openxmlformats.org/markup-compatibility/2006" xmlns:w16cex="http://schemas.microsoft.com/office/word/2018/wordml/cex" xmlns:unk1="http://schemas.microsoft.com/office/word/2023/wordml/word16du" xmlns:w="http://schemas.openxmlformats.org/wordprocessingml/2006/main" xmlns:vyd="http://volga.yandex.com/schemas/document/model" xmlns:w16sdtdh="http://schemas.microsoft.com/office/word/2020/wordml/sdtdatahash" xmlns:wp14="http://schemas.microsoft.com/office/word/2010/wordprocessingDrawing" w:conformance="transitional" mc:Ignorable="vyd w14 w15 w16se w16cid w16 w16cex w16sdtdh unk1 wp14">
  <w:background/>
  <w:body vyd:_id="vyd:mh2y07ctx1qp3m">
    <w:p w:rsidR="006531B6" w:rsidRPr="007A3B62" w:rsidRDefault="006531B6" w:rsidP="00A350CE" vyd:_id="vyd:mh2y07d0edg0iq">
      <w:pPr>
        <w:spacing w:after="240"/>
      </w:pPr>
      <w:r>
        <w:rPr>
          <w:rFonts w:ascii="Times New Roman" w:hAnsi="Times New Roman" w:eastAsia="Times New Roman" w:cs="Times New Roman"/>
          <w:sz w:val="24"/>
          <w:b w:val="1"/>
        </w:rPr>
        <w:t vyd:_id="vyd:mh2y85g5z1y7dv">Неделя борьбы с инсультом (в честь Всемирного дня борьбы с инсультом 29 октября)</w:t>
      </w:r>
    </w:p>
    <w:p w:rsidR="006531B6" w:rsidRPr="007A3B62" w:rsidRDefault="006531B6" w:rsidP="00A350CE" vyd:_id="vyd:mh2y85g4vtjipx">
      <w:pPr>
        <w:spacing w:after="240"/>
      </w:pPr>
      <w:r>
        <w:rPr>
          <w:rFonts w:ascii="Times New Roman" w:hAnsi="Times New Roman" w:eastAsia="Times New Roman" w:cs="Times New Roman"/>
          <w:sz w:val="24"/>
          <w:b w:val="1"/>
        </w:rPr>
        <w:t vyd:_id="vyd:mh2y85g1auzw61">Челябинская область присоединилась к Неделе борьбы с инсультом</w:t>
      </w:r>
    </w:p>
    <w:p w:rsidR="006531B6" w:rsidRPr="007A3B62" w:rsidRDefault="006531B6" w:rsidP="00A350CE" vyd:_id="vyd:mh2y85fzwczq85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xek249k">Термин «инсульт» происходит от лат. insultus - «наскок, нападение, удар».</w:t>
      </w:r>
      <w:r>
        <w:t vyd:_id="vyd:mh2y85fwvkp0ul" xml:space="preserve"> Э</w:t>
      </w:r>
      <w:r>
        <w:rPr>
          <w:rFonts w:ascii="Times New Roman" w:hAnsi="Times New Roman" w:eastAsia="Times New Roman" w:cs="Times New Roman"/>
          <w:sz w:val="24"/>
        </w:rPr>
        <w:t vyd:_id="vyd:mh2y85fvoa9ebc">то острое нарушение кровоснабжения мозга, которое приводит к повреждению или гибели нервных клеток. Без своевременной помощи он вызывает необратимые изменения: паралич, проблемы с речью, памятью и даже может привести к летальному исходу.</w:t>
      </w:r>
    </w:p>
    <w:p w:rsidR="006531B6" w:rsidRPr="007A3B62" w:rsidRDefault="006531B6" w:rsidP="00A350CE" vyd:_id="vyd:mh2y85fur897n8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rz47l0v">Ольга Агеева, главный врач ЧОЦОЗ МП:</w:t>
      </w:r>
    </w:p>
    <w:p w:rsidR="006531B6" w:rsidRPr="007A3B62" w:rsidRDefault="006531B6" w:rsidP="00A350CE" vyd:_id="vyd:mh2y85fqzczs4o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ontyymt">«Проявления ишемического инсульта зависят от формы и длительности нарушения мозгового кровообращения. Общими симптомами являются внезапная и сильная головная боль, расстройство или потеря сознания, тошнота и рвота, головокружение и судороги, нарушение подвижности различных частей тела.</w:t>
      </w:r>
    </w:p>
    <w:p w:rsidR="006531B6" w:rsidRPr="007A3B62" w:rsidRDefault="006531B6" w:rsidP="00A350CE" vyd:_id="vyd:mh2y85fn8hqo4u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f96xsg6">Нужно запомнить простую аббревиатуру УДАР, по буквам этого слова можно заучить самые грозные симптомы, заставляющие заподозрить ишемический инсульт.»</w:t>
      </w:r>
    </w:p>
    <w:p w:rsidR="006531B6" w:rsidRPr="007A3B62" w:rsidRDefault="006531B6" w:rsidP="00A350CE" vyd:_id="vyd:mh2y85feqofhlw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b2fls1k">У – улыбка. Часто одним из первых проявлений является асимметрия лица. Если мы попросим пациента улыбнуться, то в такой ситуации улыбка будет несимметричной;</w:t>
      </w:r>
    </w:p>
    <w:p w:rsidR="006531B6" w:rsidRPr="007A3B62" w:rsidRDefault="006531B6" w:rsidP="00A350CE" vyd:_id="vyd:mh2y85fafcrtmv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7wvh7pz">Д – от слова «движение», действительно, частым проявлением инсульта является слабость, вплоть до полного отсутствия движений в конечностях. Попросите пострадавшего поднять руки, обратите внимание сохранен ли полный объем движений?</w:t>
      </w:r>
    </w:p>
    <w:p w:rsidR="006531B6" w:rsidRPr="007A3B62" w:rsidRDefault="006531B6" w:rsidP="00A350CE" vyd:_id="vyd:mh2y85f6lo6l27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f4b90r2q">А – от слова «артикуляция». Часто речь становится бессвязной и непонятной для окружающих.</w:t>
      </w:r>
    </w:p>
    <w:p w:rsidR="006531B6" w:rsidRPr="007A3B62" w:rsidRDefault="006531B6" w:rsidP="00A350CE" vyd:_id="vyd:mh2y85f22gao4p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zcdnb2t">Буква Р в слове УДАР – это подсказка к действию. РЕШЕНИЕ должно быть быстрым и правильным. Как можно скорее вызвать скорую медицинскую помощь!</w:t>
      </w:r>
    </w:p>
    <w:p w:rsidR="006531B6" w:rsidRPr="007A3B62" w:rsidRDefault="006531B6" w:rsidP="00A350CE" vyd:_id="vyd:mh2y85ey4lio5g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gn94ow4qi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hf8lz4p37">
      <w:pPr>
        <w:spacing w:after="240"/>
      </w:pPr>
      <w:r>
        <w:rPr>
          <w:rFonts w:ascii="Times New Roman" w:hAnsi="Times New Roman" w:eastAsia="Times New Roman" w:cs="Times New Roman"/>
          <w:sz w:val="24"/>
          <w:b w:val="1"/>
        </w:rPr>
        <w:t vyd:_id="vyd:mh2y85ev1zu3ri">Факторы риска развития инсульта</w:t>
      </w:r>
    </w:p>
    <w:p w:rsidR="006531B6" w:rsidRPr="007A3B62" w:rsidRDefault="006531B6" w:rsidP="00A350CE" vyd:_id="vyd:mh2y85euoe9eaf">
      <w:pPr>
        <w:spacing w:after="240"/>
      </w:pPr>
      <w:r>
        <w:rPr>
          <w:rFonts w:ascii="Times New Roman" w:hAnsi="Times New Roman" w:eastAsia="Times New Roman" w:cs="Times New Roman"/>
          <w:sz w:val="24"/>
        </w:rPr>
        <w:br w:type="textWrapping" vyd:_id="vyd:mh2y85ercbc8uy"/>
      </w:r>
      <w:r>
        <w:rPr>
          <w:rFonts w:ascii="Times New Roman" w:hAnsi="Times New Roman" w:eastAsia="Times New Roman" w:cs="Times New Roman"/>
          <w:sz w:val="24"/>
        </w:rPr>
        <w:t vyd:_id="vyd:mh2y85eqbo9enu">Инсульт не возникает на «ровном месте», у него всегда есть причина – какие-то проблемы со здоровьем, вредные привычки, особенности образа жизни. Самые распространенные факторы риска развития инсульта у женщин и мужчин собрали в наших карточках</w:t>
      </w:r>
    </w:p>
    <w:p w:rsidR="006531B6" w:rsidRPr="007A3B62" w:rsidRDefault="006531B6" w:rsidP="00A350CE" vyd:_id="vyd:mh2y85eq2ggewv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on0zvmb">И не забывайте 1 раз в год проходить диспансеризацию, а также регулярно наблюдаться у врача в рамках диспансерного наблюдения. Правильно подобранная терапия и следование рекомендациям специалиста минимизируют риски развития заболевания.</w:t>
      </w:r>
    </w:p>
    <w:p w:rsidR="006531B6" w:rsidRPr="007A3B62" w:rsidRDefault="006531B6" w:rsidP="00A350CE" vyd:_id="vyd:mh2y85eop1wt86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dws85ngcx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e7pz76rfu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h2y85elkw3t2a">29 октября - Всемирный день борьбы с инсультом</w:t>
      </w:r>
    </w:p>
    <w:p w:rsidR="006531B6" w:rsidRPr="007A3B62" w:rsidRDefault="006531B6" w:rsidP="00A350CE" vyd:_id="vyd:mh2y85ejew52z7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hps78ia">Каждый год инсульт поражает 15 миллионов человек в мире, из них в России — 450 тысяч.</w:t>
      </w:r>
    </w:p>
    <w:p w:rsidR="006531B6" w:rsidRPr="007A3B62" w:rsidRDefault="006531B6" w:rsidP="00A350CE" vyd:_id="vyd:mh2y85ehg9teyr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fwgq31t">Чаще всего встречается ишемический инсульт, который возникает из-за закупорки сосуда, питающего мозг, из-за чего происходит кислородное голодание и гибель клеток.</w:t>
      </w:r>
    </w:p>
    <w:p w:rsidR="006531B6" w:rsidRPr="007A3B62" w:rsidRDefault="006531B6" w:rsidP="00A350CE" vyd:_id="vyd:mh2y85ef6isrco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dh15af9">Геморрагический инсульт случается реже, но протекает тяжелее. Причина — разрыв сосуда в головном мозге с кровоизлиянием.</w:t>
      </w:r>
    </w:p>
    <w:p w:rsidR="006531B6" w:rsidRPr="007A3B62" w:rsidRDefault="006531B6" w:rsidP="00A350CE" vyd:_id="vyd:mh2y85earxxcak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9wmrsh7">Ольга Агеева, главный врач ЧОЦОЗ МП:</w:t>
      </w:r>
    </w:p>
    <w:p w:rsidR="006531B6" w:rsidRPr="007A3B62" w:rsidRDefault="006531B6" w:rsidP="00A350CE" vyd:_id="vyd:mh2y85e87zctgt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6secoyb">«Наиболее эффективную помощь при инсульте можно оказать в течение 3,5-4 часов после развития первых признаков инсульта. Поэтому при появлении первых симптомов важно без промедления вызвать скорую помощь по телефону 103.»</w:t>
      </w:r>
    </w:p>
    <w:p w:rsidR="006531B6" w:rsidRPr="007A3B62" w:rsidRDefault="006531B6" w:rsidP="00A350CE" vyd:_id="vyd:mh2y85e505s499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36xwodp">Необходимо взять под контроль заболевания, повышающие риск развития инсульта – это гипертоническая болезнь и сахарный диабет. Регулярно принимайте назначенные врачом лекарственные препараты, контролируйте уровень артериального давления и глюкозы крови.</w:t>
      </w:r>
    </w:p>
    <w:p w:rsidR="006531B6" w:rsidRPr="007A3B62" w:rsidRDefault="006531B6" w:rsidP="00A350CE" vyd:_id="vyd:mh2y85e20qkgo3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e1eblp69">Занятия аэробными физическими упражнениями минимум не менее 150‑300 минут в неделю значительно снижают риски развития инсульта. Прекрасно подойдут бег, быстрая ходьба, езда на велосипеде, игра в баскетбол, танцы, плавание и даже интенсивная работа по дому или во дворе.</w:t>
      </w:r>
    </w:p>
    <w:p w:rsidR="006531B6" w:rsidRPr="007A3B62" w:rsidRDefault="006531B6" w:rsidP="00A350CE" vyd:_id="vyd:mh2y85e0fonnnc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ywdt4uk">Питание также должно быть сбалансированным и рациональным. Оптимальным вариантом является рацион с высоким содержанием клетчатки (за счет овощей, ягод и фруктов, а также круп и цельнозерновых продуктов) и полиненасыщенных жирных кислот (нерафинированные растительные масла, орехи, рыба).</w:t>
      </w:r>
    </w:p>
    <w:p w:rsidR="006531B6" w:rsidRPr="007A3B62" w:rsidRDefault="006531B6" w:rsidP="00A350CE" vyd:_id="vyd:mh2y85dxdt37ca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vwm6q8u">Необходимо отказаться от вредных привычек. Так, курение увеличивает риск развития инсульта в 2,5 – 5 раз. Алкоголь же способен повышать уровень артериального давления, приводит к ремоделированию сосудистой стенки и повышает риск как ишемического, так и геморрагического вариантов инсульта.</w:t>
      </w:r>
    </w:p>
    <w:p w:rsidR="006531B6" w:rsidRPr="007A3B62" w:rsidRDefault="006531B6" w:rsidP="00A350CE" vyd:_id="vyd:mh2y85du5yy43l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axaj60fv8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b7863uk6r">
      <w:pPr>
        <w:spacing w:after="240"/>
      </w:pPr>
      <w:r>
        <w:rPr>
          <w:rFonts w:ascii="Times New Roman" w:hAnsi="Times New Roman" w:eastAsia="Times New Roman" w:cs="Times New Roman"/>
          <w:sz w:val="24"/>
          <w:b w:val="1"/>
        </w:rPr>
        <w:t vyd:_id="vyd:mh2y85ds9qhh8y">Тихий враг, который может стать причиной инсульта: соль</w:t>
      </w:r>
    </w:p>
    <w:p w:rsidR="006531B6" w:rsidRPr="007A3B62" w:rsidRDefault="006531B6" w:rsidP="00A350CE" vyd:_id="vyd:mh2y85drod5unr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pxda2t1">Соль придает вкус еде, помогает сохранить продукты, а также необходима для некоторых физиологических процессов.</w:t>
      </w:r>
    </w:p>
    <w:p w:rsidR="006531B6" w:rsidRPr="007A3B62" w:rsidRDefault="006531B6" w:rsidP="00A350CE" vyd:_id="vyd:mh2y85dou1mmfy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lpuy33c">Но избыток соли может стать серьезной угрозой для здоровья, в том числе повышать риск инсульта.</w:t>
      </w:r>
    </w:p>
    <w:p w:rsidR="006531B6" w:rsidRPr="007A3B62" w:rsidRDefault="006531B6" w:rsidP="00A350CE" vyd:_id="vyd:mh2y85dlddyjk3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k7zphsw">Дело в том, что избыток соли приводит к повышению артериального давления. Это происходит потому, что соль удерживает воду в организме, увеличивая объем крови и, соответственно, нагрузку на сердце.</w:t>
      </w:r>
    </w:p>
    <w:p w:rsidR="006531B6" w:rsidRPr="007A3B62" w:rsidRDefault="006531B6" w:rsidP="00A350CE" vyd:_id="vyd:mh2y85dj4gi5pk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ifp5358">Высокое артериальное давление — один из главных факторов риска инсульта. Инсульт возникает, когда кровь перестает поступать в мозг. Это может произойти из-за закупорки сосуда (ишемический инсульт) или его разрыва (геморрагический инсульт). Повышенное артериальное давление делает сосуды более хрупкими и подверженными закупорке или разрыву.</w:t>
      </w:r>
    </w:p>
    <w:p w:rsidR="006531B6" w:rsidRPr="007A3B62" w:rsidRDefault="006531B6" w:rsidP="00A350CE" vyd:_id="vyd:mh2y85dhcfseic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gx4e4y8">Важно помнить, что норма суточного потребления соли — 5 гр. По объему это 1 чайная ложка соли без горки!</w:t>
      </w:r>
    </w:p>
    <w:p w:rsidR="006531B6" w:rsidRPr="007A3B62" w:rsidRDefault="006531B6" w:rsidP="00A350CE" vyd:_id="vyd:mh2y85dfq21phv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e3fryla">Отказ от дополнительного добавления соли в готовую пищу, а также ограничение потребления продуктов с высоким содержанием соли также снижают риски.</w:t>
      </w:r>
    </w:p>
    <w:p w:rsidR="006531B6" w:rsidRPr="007A3B62" w:rsidRDefault="006531B6" w:rsidP="00A350CE" vyd:_id="vyd:mh2y85dden4hjw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cklb6c2">О том, как ограничить потребление соли, читайте на Всероссийском портале Так здорово!</w:t>
      </w:r>
    </w:p>
    <w:p w:rsidR="006531B6" w:rsidRPr="007A3B62" w:rsidRDefault="006531B6" w:rsidP="00A350CE" vyd:_id="vyd:mh2y85db2anzjx">
      <w:pPr>
        <w:spacing w:after="240"/>
      </w:pPr>
      <w:r>
        <w:fldChar w:fldCharType="begin" vyd:_id="vyd:mh2y85d86i810o"/>
      </w:r>
      <w:r>
        <w:instrText>HYPERLINK "https://www.takzdorovo.ru/novosti/tulskaya-oblast-tikhiy-vrag-kotoryy-mozhet-stat-prichinoy-insulta-sol/"</w:instrText>
      </w:r>
      <w:r>
        <w:fldChar w:fldCharType="separate"/>
      </w:r>
      <w:r>
        <w:rPr>
          <w:rStyle w:val="Hyperlink"/>
          <w:rFonts w:ascii="Times New Roman" w:hAnsi="Times New Roman" w:eastAsia="Times New Roman" w:cs="Times New Roman"/>
          <w:sz w:val="24"/>
        </w:rPr>
        <w:t vyd:_id="vyd:mh2y85d9wwqfjw">https://www.takzdorovo.ru/novosti/tulskaya-oblast-tikhiy-vrag-kotoryy-mozhet-stat-prichinoy-insulta-sol/</w:t>
      </w:r>
      <w:r>
        <w:fldChar w:fldCharType="end" vyd:_id="vyd:mh2y85d86i810o-end"/>
      </w:r>
    </w:p>
    <w:p w:rsidR="006531B6" w:rsidRPr="007A3B62" w:rsidRDefault="006531B6" w:rsidP="00A350CE" vyd:_id="vyd:mh2y85d776ljp8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8l9gbjs5x">
      <w:pPr>
        <w:spacing w:after="240"/>
        <w:rPr>
          <w:rFonts w:ascii="Times New Roman" w:hAnsi="Times New Roman" w:eastAsia="Times New Roman" w:cs="Times New Roman"/>
          <w:sz w:val="24"/>
          <w:b w:val="1"/>
        </w:rPr>
      </w:pPr>
    </w:p>
    <w:p w:rsidR="006531B6" w:rsidRPr="007A3B62" w:rsidRDefault="006531B6" w:rsidP="00A350CE" vyd:_id="vyd:mh2y88z0yqzber">
      <w:pPr>
        <w:spacing w:after="240"/>
      </w:pPr>
      <w:r>
        <w:rPr>
          <w:rFonts w:ascii="Times New Roman" w:hAnsi="Times New Roman" w:eastAsia="Times New Roman" w:cs="Times New Roman"/>
          <w:sz w:val="24"/>
          <w:b w:val="1"/>
        </w:rPr>
        <w:t vyd:_id="vyd:mh2y85d5yjhdsv">Последовательность действий при подозрении на инсульт</w:t>
      </w:r>
    </w:p>
    <w:p w:rsidR="006531B6" w:rsidRPr="007A3B62" w:rsidRDefault="006531B6" w:rsidP="00A350CE" vyd:_id="vyd:mh2y85d4sz7rpv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37d6i5x">Инсульт — это неотложное состояние.</w:t>
      </w:r>
    </w:p>
    <w:p w:rsidR="006531B6" w:rsidRPr="007A3B62" w:rsidRDefault="006531B6" w:rsidP="00A350CE" vyd:_id="vyd:mh2y85d20uzgbk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d18ksv9h">- Нельзя ждать, пока «само пройдет» или наступит утро. В первые 3–6 ч после возникновения первых симптомов медицинская помощь наиболее эффективна.</w:t>
      </w:r>
    </w:p>
    <w:p w:rsidR="006531B6" w:rsidRPr="007A3B62" w:rsidRDefault="006531B6" w:rsidP="00A350CE" vyd:_id="vyd:mh2y85d0vkxe6e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cz4gb98n">- При подозрении на инсульт следует немедленно вызвать «скорую помощь» и как можно точнее описать симптомы.</w:t>
      </w:r>
    </w:p>
    <w:p w:rsidR="006531B6" w:rsidRPr="007A3B62" w:rsidRDefault="006531B6" w:rsidP="00A350CE" vyd:_id="vyd:mh2y85cy7j095d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cwc40j0j">- До приезда бригады скорой помощи следует уложить пострадавшего в кровать, при этом голова должна быть под углом 30 градусов к плоскости опоры. Одежда не должна мешать дыханию.</w:t>
      </w:r>
    </w:p>
    <w:p w:rsidR="006531B6" w:rsidRPr="007A3B62" w:rsidRDefault="006531B6" w:rsidP="00A350CE" vyd:_id="vyd:mh2y85cvby33ii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cr0i8vbb">- Ожидая скорую помощь, нужно эмоционально поддерживать пострадавшего, успокоить.</w:t>
      </w:r>
    </w:p>
    <w:p w:rsidR="006531B6" w:rsidRPr="007A3B62" w:rsidRDefault="006531B6" w:rsidP="00A350CE" vyd:_id="vyd:mh2y85cqubajxv">
      <w:pPr>
        <w:spacing w:after="240"/>
      </w:pPr>
      <w:r>
        <w:rPr>
          <w:rFonts w:ascii="Times New Roman" w:hAnsi="Times New Roman" w:eastAsia="Times New Roman" w:cs="Times New Roman"/>
          <w:sz w:val="24"/>
        </w:rPr>
        <w:t vyd:_id="vyd:mh2y85co9qoqz0">- Следите за основными показателями: сознанием, дыханием, давлением и пульсом.</w:t>
      </w:r>
    </w:p>
    <w:p w:rsidR="006531B6" w:rsidRPr="007A3B62" w:rsidRDefault="006531B6" w:rsidP="00A350CE" vyd:_id="vyd:mh2y85cnz0miz8"/>
    <w:sectPr vyd:_id="vyd:mh2y07cz9u34wt" w:rsidR="006531B6" w:rsidRPr="007A3B62" w:rsidSect="007A3B62">
      <w:type w:val="continuous"/>
      <w:pgSz w:w="11907" w:h="16840" w:orient="portrait"/>
      <w:pgMar w:top="1134" w:right="851" w:bottom="1134" w:left="1701" w:header="709" w:footer="709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m="http://schemas.openxmlformats.org/officeDocument/2006/math" xmlns:w="http://schemas.openxmlformats.org/wordprocessingml/2006/main" xmlns:v="urn:schemas-microsoft-com:vml" xmlns:o="urn:schemas-microsoft-com:office:office">
  <w15:chartTrackingRefBased/>
  <w15:docId w15:val="{9461E328-93DC-9D4C-AD02-F8EA458366DF}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0</ep:ScaleCrop>
  <ep:Company/>
  <ep:LinksUpToDate>0</ep:LinksUpToDate>
  <ep:CharactersWithSpaces>0</ep:CharactersWithSpaces>
  <ep:SharedDoc>0</ep:SharedDoc>
  <ep:HyperlinksChanged>0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